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0BBC04" w14:textId="77777777" w:rsidR="00746F12" w:rsidRDefault="00000000">
      <w:pPr>
        <w:pStyle w:val="Corps"/>
        <w:tabs>
          <w:tab w:val="left" w:pos="720"/>
        </w:tabs>
        <w:jc w:val="center"/>
        <w:rPr>
          <w:rFonts w:ascii="Calligraph421 BT" w:eastAsia="Calligraph421 BT" w:hAnsi="Calligraph421 BT" w:cs="Calligraph421 BT"/>
          <w:sz w:val="96"/>
          <w:szCs w:val="96"/>
        </w:rPr>
      </w:pPr>
      <w:r>
        <w:rPr>
          <w:rFonts w:ascii="Calligraph421 BT" w:eastAsia="Calligraph421 BT" w:hAnsi="Calligraph421 BT" w:cs="Calligraph421 BT"/>
          <w:noProof/>
          <w:sz w:val="96"/>
          <w:szCs w:val="96"/>
        </w:rPr>
        <mc:AlternateContent>
          <mc:Choice Requires="wpg">
            <w:drawing>
              <wp:inline distT="0" distB="0" distL="0" distR="0" wp14:anchorId="79A20DAF" wp14:editId="58F3E306">
                <wp:extent cx="1209675" cy="666750"/>
                <wp:effectExtent l="0" t="0" r="0" b="0"/>
                <wp:docPr id="1073741827" name="officeArt object" descr="Imag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666750"/>
                          <a:chOff x="0" y="0"/>
                          <a:chExt cx="1209675" cy="66675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209675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d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6667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95.2pt;height:52.5pt;" coordorigin="0,0" coordsize="1209675,666750">
                <v:rect id="_x0000_s1027" style="position:absolute;left:0;top:0;width:1209675;height:66675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209675;height:666750;">
                  <v:imagedata r:id="rId7" o:title="image1.pdf"/>
                </v:shape>
              </v:group>
            </w:pict>
          </mc:Fallback>
        </mc:AlternateContent>
      </w:r>
    </w:p>
    <w:p w14:paraId="2538D639" w14:textId="77777777" w:rsidR="00746F12" w:rsidRDefault="00000000">
      <w:pPr>
        <w:pStyle w:val="Corps"/>
        <w:tabs>
          <w:tab w:val="left" w:pos="720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Les Amis des Contamines-Montjoie</w:t>
      </w:r>
    </w:p>
    <w:p w14:paraId="74BCB04D" w14:textId="4D731A0C" w:rsidR="00746F12" w:rsidRDefault="00000000">
      <w:pPr>
        <w:pStyle w:val="Corps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ASSEMBLÉE GÉNÉ</w:t>
      </w:r>
      <w:r>
        <w:rPr>
          <w:rFonts w:ascii="Times New Roman" w:hAnsi="Times New Roman"/>
          <w:sz w:val="28"/>
          <w:szCs w:val="28"/>
          <w:lang w:val="de-DE"/>
        </w:rPr>
        <w:t xml:space="preserve">RALE DU </w:t>
      </w:r>
      <w:r w:rsidR="00D70837">
        <w:rPr>
          <w:rFonts w:ascii="Times New Roman" w:hAnsi="Times New Roman"/>
          <w:sz w:val="28"/>
          <w:szCs w:val="28"/>
          <w:lang w:val="de-DE"/>
        </w:rPr>
        <w:t>6</w:t>
      </w:r>
      <w:r w:rsidR="003D5893">
        <w:rPr>
          <w:rFonts w:ascii="Times New Roman" w:hAnsi="Times New Roman"/>
          <w:sz w:val="28"/>
          <w:szCs w:val="28"/>
          <w:lang w:val="de-DE"/>
        </w:rPr>
        <w:t xml:space="preserve"> AOÛT 202</w:t>
      </w:r>
      <w:r w:rsidR="00D70837">
        <w:rPr>
          <w:rFonts w:ascii="Times New Roman" w:hAnsi="Times New Roman"/>
          <w:sz w:val="28"/>
          <w:szCs w:val="28"/>
          <w:lang w:val="de-DE"/>
        </w:rPr>
        <w:t>4</w:t>
      </w:r>
    </w:p>
    <w:p w14:paraId="05C46E1E" w14:textId="77777777" w:rsidR="00746F12" w:rsidRDefault="00746F12">
      <w:pPr>
        <w:pStyle w:val="Corps"/>
        <w:jc w:val="center"/>
        <w:outlineLvl w:val="0"/>
        <w:rPr>
          <w:rFonts w:ascii="Times" w:eastAsia="Times" w:hAnsi="Times" w:cs="Times"/>
          <w:sz w:val="24"/>
          <w:szCs w:val="24"/>
        </w:rPr>
      </w:pPr>
    </w:p>
    <w:p w14:paraId="5BC116FD" w14:textId="6B5A435B" w:rsidR="00746F12" w:rsidRDefault="00000000">
      <w:pPr>
        <w:pStyle w:val="Corps"/>
        <w:rPr>
          <w:sz w:val="28"/>
          <w:szCs w:val="28"/>
        </w:rPr>
      </w:pPr>
      <w:r w:rsidRPr="002750B1">
        <w:rPr>
          <w:b/>
          <w:bCs/>
        </w:rPr>
        <w:t xml:space="preserve">      </w:t>
      </w:r>
      <w:r w:rsidRPr="002750B1">
        <w:rPr>
          <w:b/>
          <w:bCs/>
          <w:sz w:val="28"/>
          <w:szCs w:val="28"/>
          <w:lang w:val="de-DE"/>
        </w:rPr>
        <w:t xml:space="preserve">RAPPORT </w:t>
      </w:r>
      <w:r w:rsidR="001673C2" w:rsidRPr="002750B1">
        <w:rPr>
          <w:b/>
          <w:bCs/>
          <w:sz w:val="28"/>
          <w:szCs w:val="28"/>
          <w:lang w:val="de-DE"/>
        </w:rPr>
        <w:t>FINANCIER</w:t>
      </w:r>
      <w:r w:rsidR="001673C2">
        <w:rPr>
          <w:sz w:val="28"/>
          <w:szCs w:val="28"/>
          <w:lang w:val="de-DE"/>
        </w:rPr>
        <w:t>:</w:t>
      </w:r>
      <w:r w:rsidR="003D589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 </w:t>
      </w:r>
      <w:r w:rsidR="003D5893">
        <w:rPr>
          <w:sz w:val="28"/>
          <w:szCs w:val="28"/>
          <w:lang w:val="de-DE"/>
        </w:rPr>
        <w:t>SITUATION DES COMPTES ET PREVISIONS</w:t>
      </w:r>
    </w:p>
    <w:p w14:paraId="3A7BEC35" w14:textId="77777777" w:rsidR="00646971" w:rsidRDefault="00646971">
      <w:pPr>
        <w:pStyle w:val="Corps"/>
        <w:rPr>
          <w:sz w:val="28"/>
          <w:szCs w:val="28"/>
        </w:rPr>
      </w:pPr>
    </w:p>
    <w:p w14:paraId="7C42DFC3" w14:textId="16FD4BB2" w:rsidR="006B4E2F" w:rsidRDefault="006B4E2F">
      <w:pPr>
        <w:pStyle w:val="Corps"/>
        <w:rPr>
          <w:b/>
          <w:bCs/>
          <w:sz w:val="24"/>
          <w:szCs w:val="24"/>
        </w:rPr>
      </w:pPr>
      <w:r w:rsidRPr="002750B1">
        <w:rPr>
          <w:b/>
          <w:bCs/>
          <w:sz w:val="24"/>
          <w:szCs w:val="24"/>
        </w:rPr>
        <w:t xml:space="preserve">COTISATIONS </w:t>
      </w:r>
    </w:p>
    <w:p w14:paraId="4ACA57A4" w14:textId="4B010B4E" w:rsidR="00D70837" w:rsidRDefault="00D70837">
      <w:pPr>
        <w:pStyle w:val="Corps"/>
        <w:rPr>
          <w:sz w:val="24"/>
          <w:szCs w:val="24"/>
        </w:rPr>
      </w:pPr>
      <w:r w:rsidRPr="00D70837">
        <w:rPr>
          <w:sz w:val="24"/>
          <w:szCs w:val="24"/>
        </w:rPr>
        <w:t>L</w:t>
      </w:r>
      <w:r>
        <w:rPr>
          <w:sz w:val="24"/>
          <w:szCs w:val="24"/>
        </w:rPr>
        <w:t>e nombre de cotisants en 2023/2024 a légèrement diminué passant de 151 à 145 avec 20 partants et 14 nouveaux arrivants, malgré de nombreux rappels des cotisants.</w:t>
      </w:r>
      <w:r w:rsidR="00511F22">
        <w:rPr>
          <w:sz w:val="24"/>
          <w:szCs w:val="24"/>
        </w:rPr>
        <w:t xml:space="preserve"> Il faut y ajouter les cotisations dédiées aux enfants</w:t>
      </w:r>
      <w:r w:rsidR="007D1052">
        <w:rPr>
          <w:sz w:val="24"/>
          <w:szCs w:val="24"/>
        </w:rPr>
        <w:t xml:space="preserve"> </w:t>
      </w:r>
      <w:r w:rsidR="001A12D0">
        <w:rPr>
          <w:sz w:val="24"/>
          <w:szCs w:val="24"/>
        </w:rPr>
        <w:t>(+30).</w:t>
      </w:r>
    </w:p>
    <w:p w14:paraId="743AED5B" w14:textId="5B404E3F" w:rsidR="00D70837" w:rsidRPr="00D70837" w:rsidRDefault="00D70837">
      <w:pPr>
        <w:pStyle w:val="Corps"/>
        <w:rPr>
          <w:sz w:val="24"/>
          <w:szCs w:val="24"/>
        </w:rPr>
      </w:pPr>
      <w:r>
        <w:rPr>
          <w:sz w:val="24"/>
          <w:szCs w:val="24"/>
        </w:rPr>
        <w:t>On peut supposer en regardant les chiffres sur 5 ans que cette tendance à la baisse du nombre de cotisants</w:t>
      </w:r>
      <w:r w:rsidR="001A12D0">
        <w:rPr>
          <w:sz w:val="24"/>
          <w:szCs w:val="24"/>
        </w:rPr>
        <w:t xml:space="preserve"> puisse</w:t>
      </w:r>
      <w:r>
        <w:rPr>
          <w:sz w:val="24"/>
          <w:szCs w:val="24"/>
        </w:rPr>
        <w:t xml:space="preserve"> se poursuive, avec en prévision pour 24/25 une estimation vers 135 cotisants</w:t>
      </w:r>
      <w:r w:rsidR="001A12D0">
        <w:rPr>
          <w:sz w:val="24"/>
          <w:szCs w:val="24"/>
        </w:rPr>
        <w:t>. (aucun nouvel arrivant depuis 4 mois).</w:t>
      </w:r>
      <w:r>
        <w:rPr>
          <w:sz w:val="24"/>
          <w:szCs w:val="24"/>
        </w:rPr>
        <w:t xml:space="preserve"> </w:t>
      </w:r>
    </w:p>
    <w:p w14:paraId="2626A524" w14:textId="689C0789" w:rsidR="006B4E2F" w:rsidRDefault="006B4E2F">
      <w:pPr>
        <w:pStyle w:val="Corps"/>
        <w:rPr>
          <w:b/>
          <w:bCs/>
          <w:sz w:val="24"/>
          <w:szCs w:val="24"/>
        </w:rPr>
      </w:pPr>
      <w:r w:rsidRPr="002750B1">
        <w:rPr>
          <w:b/>
          <w:bCs/>
          <w:sz w:val="24"/>
          <w:szCs w:val="24"/>
        </w:rPr>
        <w:t xml:space="preserve">RECETTES </w:t>
      </w:r>
    </w:p>
    <w:p w14:paraId="1D8561C2" w14:textId="3592441A" w:rsidR="00511F22" w:rsidRPr="00511F22" w:rsidRDefault="00511F22">
      <w:pPr>
        <w:pStyle w:val="Corps"/>
        <w:rPr>
          <w:sz w:val="24"/>
          <w:szCs w:val="24"/>
        </w:rPr>
      </w:pPr>
      <w:r w:rsidRPr="00511F22">
        <w:rPr>
          <w:sz w:val="24"/>
          <w:szCs w:val="24"/>
        </w:rPr>
        <w:t xml:space="preserve">Les recettes de cotisations </w:t>
      </w:r>
      <w:r>
        <w:rPr>
          <w:sz w:val="24"/>
          <w:szCs w:val="24"/>
        </w:rPr>
        <w:t>en 2023/2024 ont malgré tout augmenté en raison de l’augmentation elle-même du montant des cotisations à 30 e, soit une recette totale de 3897 e</w:t>
      </w:r>
      <w:r w:rsidR="001A12D0">
        <w:rPr>
          <w:sz w:val="24"/>
          <w:szCs w:val="24"/>
        </w:rPr>
        <w:t>.</w:t>
      </w:r>
    </w:p>
    <w:p w14:paraId="03044478" w14:textId="2EBA82D4" w:rsidR="00D70837" w:rsidRDefault="00511F22">
      <w:pPr>
        <w:pStyle w:val="Corps"/>
        <w:rPr>
          <w:sz w:val="24"/>
          <w:szCs w:val="24"/>
        </w:rPr>
      </w:pPr>
      <w:r>
        <w:rPr>
          <w:sz w:val="24"/>
          <w:szCs w:val="24"/>
        </w:rPr>
        <w:t xml:space="preserve">En 2024/2025 </w:t>
      </w:r>
      <w:r w:rsidR="00D70837" w:rsidRPr="00D70837">
        <w:rPr>
          <w:sz w:val="24"/>
          <w:szCs w:val="24"/>
        </w:rPr>
        <w:t>L</w:t>
      </w:r>
      <w:r w:rsidR="00D70837">
        <w:rPr>
          <w:sz w:val="24"/>
          <w:szCs w:val="24"/>
        </w:rPr>
        <w:t xml:space="preserve">es recettes de cotisations devraient se situer autour </w:t>
      </w:r>
      <w:r>
        <w:rPr>
          <w:sz w:val="24"/>
          <w:szCs w:val="24"/>
        </w:rPr>
        <w:t>de 3600 au lieu 3900 e, si on tient compte de la baisse du nombre de cotisants</w:t>
      </w:r>
    </w:p>
    <w:p w14:paraId="787AEFA9" w14:textId="2DC3ABAD" w:rsidR="00511F22" w:rsidRDefault="00511F22">
      <w:pPr>
        <w:pStyle w:val="Corps"/>
        <w:rPr>
          <w:sz w:val="24"/>
          <w:szCs w:val="24"/>
        </w:rPr>
      </w:pPr>
      <w:r>
        <w:rPr>
          <w:sz w:val="24"/>
          <w:szCs w:val="24"/>
        </w:rPr>
        <w:t>En 2023/2024</w:t>
      </w:r>
      <w:r w:rsidR="001A12D0">
        <w:rPr>
          <w:sz w:val="24"/>
          <w:szCs w:val="24"/>
        </w:rPr>
        <w:t>,</w:t>
      </w:r>
      <w:r>
        <w:rPr>
          <w:sz w:val="24"/>
          <w:szCs w:val="24"/>
        </w:rPr>
        <w:t xml:space="preserve"> les recettes du concert </w:t>
      </w:r>
      <w:proofErr w:type="spellStart"/>
      <w:r>
        <w:rPr>
          <w:sz w:val="24"/>
          <w:szCs w:val="24"/>
        </w:rPr>
        <w:t>Samivel</w:t>
      </w:r>
      <w:proofErr w:type="spellEnd"/>
      <w:r>
        <w:rPr>
          <w:sz w:val="24"/>
          <w:szCs w:val="24"/>
        </w:rPr>
        <w:t xml:space="preserve"> ont été de 7000 e pour une charge</w:t>
      </w:r>
      <w:r w:rsidR="001A12D0">
        <w:rPr>
          <w:sz w:val="24"/>
          <w:szCs w:val="24"/>
        </w:rPr>
        <w:t xml:space="preserve"> de fonctionnement</w:t>
      </w:r>
      <w:r>
        <w:rPr>
          <w:sz w:val="24"/>
          <w:szCs w:val="24"/>
        </w:rPr>
        <w:t xml:space="preserve"> équivalente</w:t>
      </w:r>
      <w:r w:rsidR="001A12D0">
        <w:rPr>
          <w:sz w:val="24"/>
          <w:szCs w:val="24"/>
        </w:rPr>
        <w:t>.</w:t>
      </w:r>
    </w:p>
    <w:p w14:paraId="1531E360" w14:textId="5FC5DF0A" w:rsidR="00511F22" w:rsidRDefault="00511F22">
      <w:pPr>
        <w:pStyle w:val="Corps"/>
        <w:rPr>
          <w:sz w:val="24"/>
          <w:szCs w:val="24"/>
        </w:rPr>
      </w:pPr>
      <w:r>
        <w:rPr>
          <w:sz w:val="24"/>
          <w:szCs w:val="24"/>
        </w:rPr>
        <w:t xml:space="preserve">En 2024/2025 les recettes du concert </w:t>
      </w:r>
      <w:proofErr w:type="spellStart"/>
      <w:r>
        <w:rPr>
          <w:sz w:val="24"/>
          <w:szCs w:val="24"/>
        </w:rPr>
        <w:t>Samivel</w:t>
      </w:r>
      <w:proofErr w:type="spellEnd"/>
      <w:r>
        <w:rPr>
          <w:sz w:val="24"/>
          <w:szCs w:val="24"/>
        </w:rPr>
        <w:t xml:space="preserve"> devraient diminuer du fait de l’obligation qui nous</w:t>
      </w:r>
      <w:r w:rsidR="001A12D0">
        <w:rPr>
          <w:sz w:val="24"/>
          <w:szCs w:val="24"/>
        </w:rPr>
        <w:t xml:space="preserve"> est</w:t>
      </w:r>
      <w:r>
        <w:rPr>
          <w:sz w:val="24"/>
          <w:szCs w:val="24"/>
        </w:rPr>
        <w:t xml:space="preserve"> imposée de ne pas dépasser 200 à 220 entrées</w:t>
      </w:r>
      <w:r w:rsidR="001A12D0">
        <w:rPr>
          <w:sz w:val="24"/>
          <w:szCs w:val="24"/>
        </w:rPr>
        <w:t xml:space="preserve"> au lieu de 250 entrées en </w:t>
      </w:r>
      <w:proofErr w:type="gramStart"/>
      <w:r w:rsidR="001A12D0">
        <w:rPr>
          <w:sz w:val="24"/>
          <w:szCs w:val="24"/>
        </w:rPr>
        <w:t xml:space="preserve">2023 </w:t>
      </w:r>
      <w:r>
        <w:rPr>
          <w:sz w:val="24"/>
          <w:szCs w:val="24"/>
        </w:rPr>
        <w:t xml:space="preserve"> soit</w:t>
      </w:r>
      <w:proofErr w:type="gramEnd"/>
      <w:r>
        <w:rPr>
          <w:sz w:val="24"/>
          <w:szCs w:val="24"/>
        </w:rPr>
        <w:t xml:space="preserve"> 30 entrées en moins (</w:t>
      </w:r>
      <w:r w:rsidR="001A12D0">
        <w:rPr>
          <w:sz w:val="24"/>
          <w:szCs w:val="24"/>
        </w:rPr>
        <w:t>-</w:t>
      </w:r>
      <w:r>
        <w:rPr>
          <w:sz w:val="24"/>
          <w:szCs w:val="24"/>
        </w:rPr>
        <w:t>600 e</w:t>
      </w:r>
      <w:r w:rsidR="001A12D0">
        <w:rPr>
          <w:sz w:val="24"/>
          <w:szCs w:val="24"/>
        </w:rPr>
        <w:t xml:space="preserve"> de recettes</w:t>
      </w:r>
      <w:r>
        <w:rPr>
          <w:sz w:val="24"/>
          <w:szCs w:val="24"/>
        </w:rPr>
        <w:t>)</w:t>
      </w:r>
    </w:p>
    <w:p w14:paraId="0ADA4302" w14:textId="14085F27" w:rsidR="004F2226" w:rsidRDefault="001A12D0">
      <w:pPr>
        <w:pStyle w:val="Corps"/>
        <w:rPr>
          <w:sz w:val="24"/>
          <w:szCs w:val="24"/>
        </w:rPr>
      </w:pPr>
      <w:r>
        <w:rPr>
          <w:sz w:val="24"/>
          <w:szCs w:val="24"/>
        </w:rPr>
        <w:t>Au total, e</w:t>
      </w:r>
      <w:r w:rsidR="004F2226">
        <w:rPr>
          <w:sz w:val="24"/>
          <w:szCs w:val="24"/>
        </w:rPr>
        <w:t>n 2023/2024 les recettes ont été de 11</w:t>
      </w:r>
      <w:r w:rsidR="002F524E">
        <w:rPr>
          <w:sz w:val="24"/>
          <w:szCs w:val="24"/>
        </w:rPr>
        <w:t xml:space="preserve"> </w:t>
      </w:r>
      <w:r w:rsidR="004F2226">
        <w:rPr>
          <w:sz w:val="24"/>
          <w:szCs w:val="24"/>
        </w:rPr>
        <w:t>112</w:t>
      </w:r>
      <w:r w:rsidR="004F2226">
        <w:rPr>
          <w:sz w:val="24"/>
          <w:szCs w:val="24"/>
          <w:vertAlign w:val="superscript"/>
        </w:rPr>
        <w:t xml:space="preserve"> </w:t>
      </w:r>
      <w:r w:rsidR="004F2226">
        <w:rPr>
          <w:sz w:val="24"/>
          <w:szCs w:val="24"/>
        </w:rPr>
        <w:t>e</w:t>
      </w:r>
    </w:p>
    <w:p w14:paraId="4CB48967" w14:textId="3DBF9110" w:rsidR="004F2226" w:rsidRPr="00D70837" w:rsidRDefault="004F2226">
      <w:pPr>
        <w:pStyle w:val="Corps"/>
        <w:rPr>
          <w:sz w:val="24"/>
          <w:szCs w:val="24"/>
        </w:rPr>
      </w:pPr>
      <w:r>
        <w:rPr>
          <w:sz w:val="24"/>
          <w:szCs w:val="24"/>
        </w:rPr>
        <w:t>E</w:t>
      </w:r>
      <w:r w:rsidR="001A12D0">
        <w:rPr>
          <w:sz w:val="24"/>
          <w:szCs w:val="24"/>
        </w:rPr>
        <w:t>t e</w:t>
      </w:r>
      <w:r>
        <w:rPr>
          <w:sz w:val="24"/>
          <w:szCs w:val="24"/>
        </w:rPr>
        <w:t>n 2024/2025 les recettes sont estimées à 10308 e</w:t>
      </w:r>
    </w:p>
    <w:p w14:paraId="588C3571" w14:textId="77777777" w:rsidR="004F2226" w:rsidRDefault="004F2226">
      <w:pPr>
        <w:pStyle w:val="Corps"/>
        <w:rPr>
          <w:b/>
          <w:bCs/>
          <w:sz w:val="24"/>
          <w:szCs w:val="24"/>
        </w:rPr>
      </w:pPr>
    </w:p>
    <w:p w14:paraId="24E805C8" w14:textId="18B450CB" w:rsidR="004F2226" w:rsidRDefault="00D32D3D">
      <w:pPr>
        <w:pStyle w:val="Corps"/>
        <w:rPr>
          <w:b/>
          <w:bCs/>
          <w:sz w:val="24"/>
          <w:szCs w:val="24"/>
        </w:rPr>
      </w:pPr>
      <w:r w:rsidRPr="002750B1">
        <w:rPr>
          <w:b/>
          <w:bCs/>
          <w:sz w:val="24"/>
          <w:szCs w:val="24"/>
        </w:rPr>
        <w:lastRenderedPageBreak/>
        <w:t>DEPE</w:t>
      </w:r>
      <w:r w:rsidR="004F2226">
        <w:rPr>
          <w:b/>
          <w:bCs/>
          <w:sz w:val="24"/>
          <w:szCs w:val="24"/>
        </w:rPr>
        <w:t>NSES</w:t>
      </w:r>
    </w:p>
    <w:p w14:paraId="4F4C2F81" w14:textId="792CD845" w:rsidR="00561FA2" w:rsidRDefault="004F2226">
      <w:pPr>
        <w:pStyle w:val="Corps"/>
        <w:rPr>
          <w:sz w:val="24"/>
          <w:szCs w:val="24"/>
        </w:rPr>
      </w:pPr>
      <w:r w:rsidRPr="004F2226">
        <w:rPr>
          <w:sz w:val="24"/>
          <w:szCs w:val="24"/>
        </w:rPr>
        <w:t>En 2023/2024</w:t>
      </w:r>
      <w:r>
        <w:rPr>
          <w:sz w:val="24"/>
          <w:szCs w:val="24"/>
        </w:rPr>
        <w:t xml:space="preserve"> l</w:t>
      </w:r>
      <w:r w:rsidR="00D32D3D">
        <w:rPr>
          <w:sz w:val="24"/>
          <w:szCs w:val="24"/>
        </w:rPr>
        <w:t xml:space="preserve">es dépenses observées au cours de l’exercice ont été </w:t>
      </w:r>
      <w:r>
        <w:rPr>
          <w:sz w:val="24"/>
          <w:szCs w:val="24"/>
        </w:rPr>
        <w:t xml:space="preserve">sensiblement équivalentes aux </w:t>
      </w:r>
      <w:proofErr w:type="gramStart"/>
      <w:r>
        <w:rPr>
          <w:sz w:val="24"/>
          <w:szCs w:val="24"/>
        </w:rPr>
        <w:t>recettes</w:t>
      </w:r>
      <w:r w:rsidR="00D32D3D">
        <w:rPr>
          <w:sz w:val="24"/>
          <w:szCs w:val="24"/>
        </w:rPr>
        <w:t xml:space="preserve"> </w:t>
      </w:r>
      <w:r w:rsidR="001A12D0">
        <w:rPr>
          <w:sz w:val="24"/>
          <w:szCs w:val="24"/>
        </w:rPr>
        <w:t>.</w:t>
      </w:r>
      <w:proofErr w:type="gramEnd"/>
    </w:p>
    <w:p w14:paraId="0B10AB5B" w14:textId="5C38F740" w:rsidR="004F2226" w:rsidRDefault="004F2226">
      <w:pPr>
        <w:pStyle w:val="Corps"/>
        <w:rPr>
          <w:sz w:val="24"/>
          <w:szCs w:val="24"/>
        </w:rPr>
      </w:pPr>
      <w:r>
        <w:rPr>
          <w:sz w:val="24"/>
          <w:szCs w:val="24"/>
        </w:rPr>
        <w:t xml:space="preserve">En 2024/2025, les dépenses devraient être inférieures aux recettes, grâce à une participation plus grande des sponsors pour le concert </w:t>
      </w:r>
      <w:proofErr w:type="spellStart"/>
      <w:r>
        <w:rPr>
          <w:sz w:val="24"/>
          <w:szCs w:val="24"/>
        </w:rPr>
        <w:t>Samivel</w:t>
      </w:r>
      <w:proofErr w:type="spellEnd"/>
      <w:r>
        <w:rPr>
          <w:sz w:val="24"/>
          <w:szCs w:val="24"/>
        </w:rPr>
        <w:t xml:space="preserve"> (-1500) et une baisse du coût des impressions et envois des bulletins (-300)</w:t>
      </w:r>
    </w:p>
    <w:p w14:paraId="22966445" w14:textId="4487CC08" w:rsidR="00561FA2" w:rsidRDefault="00646971">
      <w:pPr>
        <w:pStyle w:val="Corps"/>
        <w:rPr>
          <w:sz w:val="24"/>
          <w:szCs w:val="24"/>
        </w:rPr>
      </w:pPr>
      <w:r>
        <w:rPr>
          <w:sz w:val="24"/>
          <w:szCs w:val="24"/>
        </w:rPr>
        <w:t xml:space="preserve">Total dépenses </w:t>
      </w:r>
      <w:r w:rsidR="004F2226">
        <w:rPr>
          <w:sz w:val="24"/>
          <w:szCs w:val="24"/>
        </w:rPr>
        <w:t>9346 e</w:t>
      </w:r>
    </w:p>
    <w:p w14:paraId="74462EAD" w14:textId="116759AA" w:rsidR="00D32D3D" w:rsidRPr="002750B1" w:rsidRDefault="004F2226">
      <w:pPr>
        <w:pStyle w:val="Corps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RESULTATS</w:t>
      </w:r>
      <w:r w:rsidR="00646971" w:rsidRPr="002750B1">
        <w:rPr>
          <w:b/>
          <w:bCs/>
          <w:sz w:val="24"/>
          <w:szCs w:val="24"/>
        </w:rPr>
        <w:t xml:space="preserve"> DE </w:t>
      </w:r>
      <w:r w:rsidR="001673C2" w:rsidRPr="002750B1">
        <w:rPr>
          <w:b/>
          <w:bCs/>
          <w:sz w:val="24"/>
          <w:szCs w:val="24"/>
        </w:rPr>
        <w:t>L’EXERCICE</w:t>
      </w:r>
      <w:r w:rsidR="00646971" w:rsidRPr="002750B1">
        <w:rPr>
          <w:b/>
          <w:bCs/>
          <w:sz w:val="24"/>
          <w:szCs w:val="24"/>
        </w:rPr>
        <w:t> :</w:t>
      </w:r>
    </w:p>
    <w:p w14:paraId="29B48963" w14:textId="02C765C4" w:rsidR="0026652F" w:rsidRDefault="004F2226">
      <w:pPr>
        <w:pStyle w:val="Corps"/>
        <w:rPr>
          <w:sz w:val="24"/>
          <w:szCs w:val="24"/>
        </w:rPr>
      </w:pPr>
      <w:r>
        <w:rPr>
          <w:sz w:val="24"/>
          <w:szCs w:val="24"/>
        </w:rPr>
        <w:t>En 2023/2024 le résultat de l’exercice est positif de 8 euros</w:t>
      </w:r>
    </w:p>
    <w:p w14:paraId="767464CE" w14:textId="7CD2CEE1" w:rsidR="004F2226" w:rsidRDefault="004F2226">
      <w:pPr>
        <w:pStyle w:val="Corps"/>
        <w:rPr>
          <w:sz w:val="24"/>
          <w:szCs w:val="24"/>
        </w:rPr>
      </w:pPr>
      <w:r>
        <w:rPr>
          <w:sz w:val="24"/>
          <w:szCs w:val="24"/>
        </w:rPr>
        <w:t>En 2024/2025 on peut prévoir un résultat positif de 962 e</w:t>
      </w:r>
    </w:p>
    <w:p w14:paraId="4C1F16C7" w14:textId="10510BD9" w:rsidR="0026652F" w:rsidRDefault="005E0A66">
      <w:pPr>
        <w:pStyle w:val="Corps"/>
        <w:rPr>
          <w:b/>
          <w:bCs/>
          <w:sz w:val="24"/>
          <w:szCs w:val="24"/>
        </w:rPr>
      </w:pPr>
      <w:r w:rsidRPr="002750B1">
        <w:rPr>
          <w:b/>
          <w:bCs/>
          <w:sz w:val="24"/>
          <w:szCs w:val="24"/>
        </w:rPr>
        <w:t xml:space="preserve">BILAN </w:t>
      </w:r>
      <w:r w:rsidR="0026652F" w:rsidRPr="002750B1">
        <w:rPr>
          <w:b/>
          <w:bCs/>
          <w:sz w:val="24"/>
          <w:szCs w:val="24"/>
        </w:rPr>
        <w:t xml:space="preserve">ACTIF </w:t>
      </w:r>
      <w:r w:rsidRPr="002750B1">
        <w:rPr>
          <w:b/>
          <w:bCs/>
          <w:sz w:val="24"/>
          <w:szCs w:val="24"/>
        </w:rPr>
        <w:t>/</w:t>
      </w:r>
      <w:r w:rsidR="00AE1560" w:rsidRPr="002750B1">
        <w:rPr>
          <w:b/>
          <w:bCs/>
          <w:sz w:val="24"/>
          <w:szCs w:val="24"/>
        </w:rPr>
        <w:t xml:space="preserve"> PASSIF</w:t>
      </w:r>
    </w:p>
    <w:p w14:paraId="0C0692D2" w14:textId="4EA9F04A" w:rsidR="001A12D0" w:rsidRDefault="001A12D0">
      <w:pPr>
        <w:pStyle w:val="Corps"/>
        <w:rPr>
          <w:sz w:val="24"/>
          <w:szCs w:val="24"/>
        </w:rPr>
      </w:pPr>
      <w:r>
        <w:rPr>
          <w:sz w:val="24"/>
          <w:szCs w:val="24"/>
        </w:rPr>
        <w:t>L’actif au 31 06 24 est de 9995 e, compte courant 4189 e, compte livret 533 e et parts sociales Crédit agricole 4432 e. Le passif est zéro (aucun emprunt contracté ni dettes)</w:t>
      </w:r>
    </w:p>
    <w:p w14:paraId="6D25C9C9" w14:textId="77777777" w:rsidR="001A12D0" w:rsidRPr="002750B1" w:rsidRDefault="001A12D0">
      <w:pPr>
        <w:pStyle w:val="Corps"/>
        <w:rPr>
          <w:b/>
          <w:bCs/>
          <w:sz w:val="24"/>
          <w:szCs w:val="24"/>
        </w:rPr>
      </w:pPr>
    </w:p>
    <w:p w14:paraId="562231EE" w14:textId="78E25D96" w:rsidR="006C2613" w:rsidRDefault="006C2613">
      <w:pPr>
        <w:pStyle w:val="Corps"/>
        <w:rPr>
          <w:sz w:val="24"/>
          <w:szCs w:val="24"/>
        </w:rPr>
      </w:pPr>
    </w:p>
    <w:p w14:paraId="54059995" w14:textId="75E1C5D0" w:rsidR="002750B1" w:rsidRDefault="002750B1">
      <w:pPr>
        <w:pStyle w:val="Corps"/>
        <w:rPr>
          <w:sz w:val="24"/>
          <w:szCs w:val="24"/>
        </w:rPr>
      </w:pPr>
    </w:p>
    <w:p w14:paraId="212E551D" w14:textId="141350CB" w:rsidR="0026652F" w:rsidRDefault="002750B1" w:rsidP="00D928AC">
      <w:pPr>
        <w:pStyle w:val="Corps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_______________________________________</w:t>
      </w:r>
    </w:p>
    <w:p w14:paraId="49C355DD" w14:textId="440F483F" w:rsidR="006B4E2F" w:rsidRDefault="0026652F">
      <w:pPr>
        <w:pStyle w:val="Corps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6EF6929" w14:textId="2EFD62D2" w:rsidR="00746F12" w:rsidRDefault="00746F12">
      <w:pPr>
        <w:pStyle w:val="Corps"/>
      </w:pPr>
    </w:p>
    <w:sectPr w:rsidR="00746F12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72C91" w14:textId="77777777" w:rsidR="003C37FA" w:rsidRDefault="003C37FA">
      <w:r>
        <w:separator/>
      </w:r>
    </w:p>
  </w:endnote>
  <w:endnote w:type="continuationSeparator" w:id="0">
    <w:p w14:paraId="33ECA406" w14:textId="77777777" w:rsidR="003C37FA" w:rsidRDefault="003C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ligraph421 BT">
    <w:altName w:val="Viner Hand ITC"/>
    <w:charset w:val="00"/>
    <w:family w:val="roman"/>
    <w:pitch w:val="default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78D7" w14:textId="77777777" w:rsidR="00746F12" w:rsidRDefault="00746F12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560FC" w14:textId="77777777" w:rsidR="003C37FA" w:rsidRDefault="003C37FA">
      <w:r>
        <w:separator/>
      </w:r>
    </w:p>
  </w:footnote>
  <w:footnote w:type="continuationSeparator" w:id="0">
    <w:p w14:paraId="36920B68" w14:textId="77777777" w:rsidR="003C37FA" w:rsidRDefault="003C3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1A957" w14:textId="77777777" w:rsidR="00746F12" w:rsidRDefault="00746F1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12"/>
    <w:rsid w:val="00066572"/>
    <w:rsid w:val="0008427A"/>
    <w:rsid w:val="001673C2"/>
    <w:rsid w:val="001A12D0"/>
    <w:rsid w:val="0026652F"/>
    <w:rsid w:val="002750B1"/>
    <w:rsid w:val="002D0A99"/>
    <w:rsid w:val="002D386B"/>
    <w:rsid w:val="002F524E"/>
    <w:rsid w:val="00304F75"/>
    <w:rsid w:val="003C37FA"/>
    <w:rsid w:val="003D5893"/>
    <w:rsid w:val="00456537"/>
    <w:rsid w:val="004F2226"/>
    <w:rsid w:val="00511F22"/>
    <w:rsid w:val="00561FA2"/>
    <w:rsid w:val="005D7BA1"/>
    <w:rsid w:val="005E0A66"/>
    <w:rsid w:val="00614AB4"/>
    <w:rsid w:val="006220DD"/>
    <w:rsid w:val="00646971"/>
    <w:rsid w:val="006B4E2F"/>
    <w:rsid w:val="006C2613"/>
    <w:rsid w:val="007136CC"/>
    <w:rsid w:val="00746F12"/>
    <w:rsid w:val="00771DF7"/>
    <w:rsid w:val="00792B46"/>
    <w:rsid w:val="007D1052"/>
    <w:rsid w:val="008056FD"/>
    <w:rsid w:val="008253AE"/>
    <w:rsid w:val="00917F53"/>
    <w:rsid w:val="00986F5A"/>
    <w:rsid w:val="009D2A64"/>
    <w:rsid w:val="00AE1560"/>
    <w:rsid w:val="00BD1E87"/>
    <w:rsid w:val="00C51AEE"/>
    <w:rsid w:val="00D32D3D"/>
    <w:rsid w:val="00D70837"/>
    <w:rsid w:val="00D928AC"/>
    <w:rsid w:val="00DD7892"/>
    <w:rsid w:val="00E0673B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FC36"/>
  <w15:docId w15:val="{1ABC10DE-5B36-4672-B743-6DAA8C24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LEBLANC</dc:creator>
  <cp:lastModifiedBy>Dominique LEBLANC</cp:lastModifiedBy>
  <cp:revision>4</cp:revision>
  <cp:lastPrinted>2022-08-05T15:06:00Z</cp:lastPrinted>
  <dcterms:created xsi:type="dcterms:W3CDTF">2024-07-25T08:22:00Z</dcterms:created>
  <dcterms:modified xsi:type="dcterms:W3CDTF">2024-08-02T15:52:00Z</dcterms:modified>
</cp:coreProperties>
</file>